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D8B" w:rsidRPr="004A32E8" w:rsidRDefault="00B236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12</w:t>
      </w:r>
    </w:p>
    <w:p w:rsidR="004A32E8" w:rsidRDefault="004A32E8" w:rsidP="004A32E8">
      <w:pPr>
        <w:rPr>
          <w:b/>
        </w:rPr>
      </w:pPr>
      <w:r w:rsidRPr="004B5FB6">
        <w:rPr>
          <w:b/>
        </w:rPr>
        <w:t>KOMPETENCJE SPECJALISTYCZNE TRENERA</w:t>
      </w:r>
    </w:p>
    <w:p w:rsidR="004A32E8" w:rsidRPr="00BE403C" w:rsidRDefault="004A32E8" w:rsidP="004A32E8">
      <w:r w:rsidRPr="0030185C">
        <w:t xml:space="preserve">Poniżej przedstawiono dodatkowy, nie ujęty w profilach kompetencyjnych zakres specjalistycznych kompetencji trenerskich, których zbadanie </w:t>
      </w:r>
      <w:r>
        <w:t>jest</w:t>
      </w:r>
      <w:r w:rsidRPr="0030185C">
        <w:t xml:space="preserve"> istotne w przypadku Trenera.</w:t>
      </w:r>
    </w:p>
    <w:p w:rsidR="004A32E8" w:rsidRPr="007005C2" w:rsidRDefault="004A32E8" w:rsidP="004A32E8">
      <w:pPr>
        <w:spacing w:after="0"/>
        <w:rPr>
          <w:b/>
          <w:sz w:val="24"/>
          <w:szCs w:val="24"/>
        </w:rPr>
      </w:pPr>
      <w:r w:rsidRPr="007005C2">
        <w:rPr>
          <w:b/>
          <w:sz w:val="24"/>
          <w:szCs w:val="24"/>
        </w:rPr>
        <w:t>Prowadzenie szkoleń i praca z grupą</w:t>
      </w:r>
    </w:p>
    <w:tbl>
      <w:tblPr>
        <w:tblW w:w="1460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/>
      </w:tblPr>
      <w:tblGrid>
        <w:gridCol w:w="2552"/>
        <w:gridCol w:w="12049"/>
      </w:tblGrid>
      <w:tr w:rsidR="004A32E8" w:rsidRPr="003F4AF8" w:rsidTr="005673FA">
        <w:trPr>
          <w:trHeight w:val="402"/>
        </w:trPr>
        <w:tc>
          <w:tcPr>
            <w:tcW w:w="14601" w:type="dxa"/>
            <w:gridSpan w:val="2"/>
            <w:shd w:val="clear" w:color="auto" w:fill="D9D9D9"/>
            <w:vAlign w:val="center"/>
          </w:tcPr>
          <w:p w:rsidR="004A32E8" w:rsidRPr="003F4AF8" w:rsidRDefault="004A32E8" w:rsidP="005673FA">
            <w:pPr>
              <w:tabs>
                <w:tab w:val="left" w:pos="913"/>
              </w:tabs>
              <w:spacing w:after="0" w:line="240" w:lineRule="auto"/>
              <w:jc w:val="center"/>
              <w:rPr>
                <w:rFonts w:cs="Arial"/>
                <w:b/>
              </w:rPr>
            </w:pPr>
            <w:r w:rsidRPr="001B5D03">
              <w:rPr>
                <w:rFonts w:cs="Arial"/>
                <w:b/>
              </w:rPr>
              <w:t>Trener</w:t>
            </w:r>
            <w:r w:rsidRPr="000F3F3D">
              <w:rPr>
                <w:rFonts w:cs="Arial"/>
                <w:b/>
              </w:rPr>
              <w:t xml:space="preserve"> </w:t>
            </w:r>
          </w:p>
        </w:tc>
      </w:tr>
      <w:tr w:rsidR="004A32E8" w:rsidRPr="003F4AF8" w:rsidTr="005673FA">
        <w:trPr>
          <w:trHeight w:val="339"/>
        </w:trPr>
        <w:tc>
          <w:tcPr>
            <w:tcW w:w="2552" w:type="dxa"/>
            <w:shd w:val="clear" w:color="auto" w:fill="FFFFFF"/>
            <w:vAlign w:val="center"/>
          </w:tcPr>
          <w:p w:rsidR="004A32E8" w:rsidRPr="003F4AF8" w:rsidRDefault="004A32E8" w:rsidP="005673FA">
            <w:pPr>
              <w:tabs>
                <w:tab w:val="left" w:pos="913"/>
              </w:tabs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Kompetencja</w:t>
            </w:r>
          </w:p>
        </w:tc>
        <w:tc>
          <w:tcPr>
            <w:tcW w:w="12049" w:type="dxa"/>
            <w:shd w:val="clear" w:color="auto" w:fill="FFFFFF"/>
            <w:vAlign w:val="center"/>
          </w:tcPr>
          <w:p w:rsidR="004A32E8" w:rsidRPr="003F4AF8" w:rsidRDefault="004A32E8" w:rsidP="005673FA">
            <w:pPr>
              <w:tabs>
                <w:tab w:val="left" w:pos="913"/>
              </w:tabs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Wskaźniki behawioralne</w:t>
            </w:r>
          </w:p>
        </w:tc>
      </w:tr>
      <w:tr w:rsidR="004A32E8" w:rsidRPr="003F4AF8" w:rsidTr="005673FA">
        <w:trPr>
          <w:trHeight w:val="1462"/>
        </w:trPr>
        <w:tc>
          <w:tcPr>
            <w:tcW w:w="2552" w:type="dxa"/>
            <w:shd w:val="clear" w:color="auto" w:fill="FFFFFF"/>
            <w:vAlign w:val="center"/>
          </w:tcPr>
          <w:p w:rsidR="004A32E8" w:rsidRPr="003F4AF8" w:rsidRDefault="004A32E8" w:rsidP="005673FA">
            <w:pPr>
              <w:tabs>
                <w:tab w:val="left" w:pos="913"/>
              </w:tabs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Projektowanie szkoleń </w:t>
            </w:r>
          </w:p>
        </w:tc>
        <w:tc>
          <w:tcPr>
            <w:tcW w:w="12049" w:type="dxa"/>
            <w:shd w:val="clear" w:color="auto" w:fill="FFFFFF"/>
            <w:vAlign w:val="center"/>
          </w:tcPr>
          <w:p w:rsidR="004A32E8" w:rsidRPr="00C63AD6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 w:rsidRPr="00C63AD6">
              <w:rPr>
                <w:rFonts w:cs="Arial"/>
              </w:rPr>
              <w:t xml:space="preserve">- formułuje cele edukacyjne adekwatne do zdiagnozowanych potrzeb </w:t>
            </w:r>
          </w:p>
          <w:p w:rsidR="004A32E8" w:rsidRPr="00C63AD6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 w:rsidRPr="00C63AD6">
              <w:rPr>
                <w:rFonts w:cs="Arial"/>
              </w:rPr>
              <w:t xml:space="preserve">- dobiera metody szkolenia odpowiednie do celu </w:t>
            </w:r>
          </w:p>
          <w:p w:rsidR="004A32E8" w:rsidRPr="00C63AD6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 w:rsidRPr="00C63AD6">
              <w:rPr>
                <w:rFonts w:cs="Arial"/>
              </w:rPr>
              <w:t xml:space="preserve">- określa poziom wiedzy adekwatny do potrzeb </w:t>
            </w:r>
          </w:p>
          <w:p w:rsidR="004A32E8" w:rsidRPr="00C63AD6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 w:rsidRPr="00C63AD6">
              <w:rPr>
                <w:rFonts w:cs="Arial"/>
              </w:rPr>
              <w:t xml:space="preserve">- dobiera metody szkolenia odpowiednie do dynamiki pracy z grupą </w:t>
            </w:r>
          </w:p>
          <w:p w:rsidR="004A32E8" w:rsidRPr="008166A6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 w:rsidRPr="00C63AD6">
              <w:rPr>
                <w:rFonts w:cs="Arial"/>
              </w:rPr>
              <w:t xml:space="preserve">- </w:t>
            </w:r>
            <w:r w:rsidRPr="009A465C">
              <w:rPr>
                <w:rFonts w:cs="Arial"/>
              </w:rPr>
              <w:t>planuje odpowiedni czas trwania szkolenia</w:t>
            </w:r>
            <w:r w:rsidRPr="00C63AD6">
              <w:rPr>
                <w:rFonts w:cs="Arial"/>
              </w:rPr>
              <w:t xml:space="preserve"> </w:t>
            </w:r>
            <w:r w:rsidRPr="009A465C">
              <w:rPr>
                <w:rFonts w:cs="Arial"/>
              </w:rPr>
              <w:t xml:space="preserve">(dotyczy to etapu planowania szkolenia – uwzględnia czas w planowaniu i </w:t>
            </w:r>
            <w:proofErr w:type="spellStart"/>
            <w:r w:rsidRPr="009A465C">
              <w:rPr>
                <w:rFonts w:cs="Arial"/>
              </w:rPr>
              <w:t>i</w:t>
            </w:r>
            <w:proofErr w:type="spellEnd"/>
            <w:r w:rsidRPr="009A465C">
              <w:rPr>
                <w:rFonts w:cs="Arial"/>
              </w:rPr>
              <w:t xml:space="preserve"> adekwatnie go określa)</w:t>
            </w:r>
          </w:p>
        </w:tc>
      </w:tr>
      <w:tr w:rsidR="004A32E8" w:rsidRPr="003F4AF8" w:rsidTr="005673FA">
        <w:trPr>
          <w:trHeight w:val="1583"/>
        </w:trPr>
        <w:tc>
          <w:tcPr>
            <w:tcW w:w="2552" w:type="dxa"/>
            <w:shd w:val="clear" w:color="auto" w:fill="FFFFFF"/>
            <w:vAlign w:val="center"/>
          </w:tcPr>
          <w:p w:rsidR="004A32E8" w:rsidRPr="003F4AF8" w:rsidRDefault="004A32E8" w:rsidP="005673FA">
            <w:pPr>
              <w:tabs>
                <w:tab w:val="left" w:pos="913"/>
              </w:tabs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Prowadzenie szkolenia </w:t>
            </w:r>
          </w:p>
        </w:tc>
        <w:tc>
          <w:tcPr>
            <w:tcW w:w="12049" w:type="dxa"/>
            <w:shd w:val="clear" w:color="auto" w:fill="FFFFFF"/>
            <w:vAlign w:val="center"/>
          </w:tcPr>
          <w:p w:rsidR="004A32E8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-prezentuje siebie odpowiednio do roli </w:t>
            </w:r>
          </w:p>
          <w:p w:rsidR="004A32E8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- nawiązuje bezpośredni, autentyczny kontakt z grupą</w:t>
            </w:r>
          </w:p>
          <w:p w:rsidR="004A32E8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9A465C">
              <w:rPr>
                <w:rFonts w:cs="Arial"/>
              </w:rPr>
              <w:t>potrafi poprowadzić różnorodne aktywne metody szkolenia</w:t>
            </w:r>
            <w:r>
              <w:rPr>
                <w:rFonts w:cs="Arial"/>
              </w:rPr>
              <w:t xml:space="preserve"> </w:t>
            </w:r>
            <w:r w:rsidRPr="009A465C">
              <w:rPr>
                <w:rFonts w:cs="Arial"/>
              </w:rPr>
              <w:t>(chodzi tu o stosowanie aktywnych technik pracy)</w:t>
            </w:r>
          </w:p>
          <w:p w:rsidR="004A32E8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9A465C">
              <w:rPr>
                <w:rFonts w:cs="Arial"/>
              </w:rPr>
              <w:t>kontroluje czas szkolenia</w:t>
            </w:r>
            <w:r>
              <w:rPr>
                <w:rFonts w:cs="Arial"/>
              </w:rPr>
              <w:t xml:space="preserve"> </w:t>
            </w:r>
            <w:r w:rsidRPr="009A465C">
              <w:rPr>
                <w:rFonts w:cs="Arial"/>
              </w:rPr>
              <w:t>(dotyczy etapu prowadzenia szkolenia – mieści się w czasie, nie przedłuża, nie skraca)</w:t>
            </w:r>
          </w:p>
          <w:p w:rsidR="004A32E8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- potrafi opisać zjawiska dynamiki grupy obserwowane podczas szkolenia </w:t>
            </w:r>
          </w:p>
          <w:p w:rsidR="004A32E8" w:rsidRPr="006162EC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- radzi sobie z trudnymi sytuacjami podczas szkolenia </w:t>
            </w:r>
          </w:p>
        </w:tc>
      </w:tr>
      <w:tr w:rsidR="004A32E8" w:rsidRPr="003F4AF8" w:rsidTr="005673FA">
        <w:trPr>
          <w:trHeight w:val="1026"/>
        </w:trPr>
        <w:tc>
          <w:tcPr>
            <w:tcW w:w="2552" w:type="dxa"/>
            <w:shd w:val="clear" w:color="auto" w:fill="FFFFFF"/>
            <w:vAlign w:val="center"/>
          </w:tcPr>
          <w:p w:rsidR="004A32E8" w:rsidRDefault="004A32E8" w:rsidP="005673FA">
            <w:pPr>
              <w:tabs>
                <w:tab w:val="left" w:pos="913"/>
              </w:tabs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Tworzenie warunków uczenia się osób dorosłych </w:t>
            </w:r>
          </w:p>
        </w:tc>
        <w:tc>
          <w:tcPr>
            <w:tcW w:w="12049" w:type="dxa"/>
            <w:shd w:val="clear" w:color="auto" w:fill="FFFFFF"/>
            <w:vAlign w:val="center"/>
          </w:tcPr>
          <w:p w:rsidR="004A32E8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- dba o stworzenie warunków skutecznego uczenia się dorosłych (zapewnienie poczucia sensowności, bezpieczeństwa, zaangażowania) </w:t>
            </w:r>
          </w:p>
          <w:p w:rsidR="004A32E8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9A465C">
              <w:rPr>
                <w:rFonts w:cs="Arial"/>
              </w:rPr>
              <w:t>aktywizuje uczestników</w:t>
            </w:r>
            <w:r>
              <w:rPr>
                <w:rFonts w:cs="Arial"/>
              </w:rPr>
              <w:t xml:space="preserve"> </w:t>
            </w:r>
            <w:r w:rsidRPr="009A465C">
              <w:rPr>
                <w:rFonts w:cs="Arial"/>
              </w:rPr>
              <w:t xml:space="preserve">(dotyczy umiejętności pracy z grupą m.in. aktywizowania biernych uczestników, </w:t>
            </w:r>
            <w:proofErr w:type="spellStart"/>
            <w:r w:rsidR="004B5FB6">
              <w:rPr>
                <w:rFonts w:cs="Arial"/>
              </w:rPr>
              <w:t>u</w:t>
            </w:r>
            <w:r w:rsidRPr="009A465C">
              <w:rPr>
                <w:rFonts w:cs="Arial"/>
              </w:rPr>
              <w:t>struktur</w:t>
            </w:r>
            <w:r w:rsidR="004B5FB6">
              <w:rPr>
                <w:rFonts w:cs="Arial"/>
              </w:rPr>
              <w:t>yzo</w:t>
            </w:r>
            <w:r w:rsidRPr="009A465C">
              <w:rPr>
                <w:rFonts w:cs="Arial"/>
              </w:rPr>
              <w:t>wania</w:t>
            </w:r>
            <w:proofErr w:type="spellEnd"/>
            <w:r w:rsidRPr="009A465C">
              <w:rPr>
                <w:rFonts w:cs="Arial"/>
              </w:rPr>
              <w:t xml:space="preserve"> dyskusji, tonowania osób nadaktywnych)</w:t>
            </w:r>
          </w:p>
          <w:p w:rsidR="004A32E8" w:rsidRDefault="004A32E8" w:rsidP="005673FA">
            <w:pPr>
              <w:tabs>
                <w:tab w:val="left" w:pos="913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- formułuje zasady efektywnej pracy i ich przestrzega </w:t>
            </w:r>
          </w:p>
        </w:tc>
      </w:tr>
    </w:tbl>
    <w:p w:rsidR="004A32E8" w:rsidRDefault="004A32E8"/>
    <w:p w:rsidR="004A32E8" w:rsidRDefault="004A32E8">
      <w:r>
        <w:br w:type="page"/>
      </w:r>
    </w:p>
    <w:p w:rsidR="004A32E8" w:rsidRDefault="004A32E8" w:rsidP="004A32E8">
      <w:pPr>
        <w:pStyle w:val="Nagwek0"/>
      </w:pPr>
      <w:bookmarkStart w:id="0" w:name="_Toc263255033"/>
      <w:r w:rsidRPr="001515FD">
        <w:lastRenderedPageBreak/>
        <w:t>Kompetencje specjalistyczne Animatora</w:t>
      </w:r>
      <w:bookmarkEnd w:id="0"/>
    </w:p>
    <w:p w:rsidR="004A32E8" w:rsidRDefault="004A32E8" w:rsidP="004A32E8">
      <w:pPr>
        <w:rPr>
          <w:b/>
        </w:rPr>
      </w:pPr>
    </w:p>
    <w:p w:rsidR="004A32E8" w:rsidRPr="00BE403C" w:rsidRDefault="004A32E8" w:rsidP="004A32E8">
      <w:r w:rsidRPr="0030185C">
        <w:t xml:space="preserve">Poniżej przedstawiono dodatkowy, nie ujęty w profilach kompetencyjnych zakres specjalistycznych kompetencji </w:t>
      </w:r>
      <w:r>
        <w:t>z zakresu moderacji pracy grupy</w:t>
      </w:r>
      <w:r w:rsidRPr="0030185C">
        <w:t xml:space="preserve">, których zbadanie </w:t>
      </w:r>
      <w:r>
        <w:t>jest</w:t>
      </w:r>
      <w:r w:rsidRPr="0030185C">
        <w:t xml:space="preserve"> istotne</w:t>
      </w:r>
      <w:r>
        <w:t xml:space="preserve"> w przypadku Animatora</w:t>
      </w:r>
      <w:r w:rsidRPr="0030185C">
        <w:t>.</w:t>
      </w:r>
    </w:p>
    <w:p w:rsidR="004A32E8" w:rsidRPr="001515FD" w:rsidRDefault="004A32E8" w:rsidP="004A32E8">
      <w:pPr>
        <w:spacing w:after="0"/>
        <w:rPr>
          <w:b/>
          <w:sz w:val="24"/>
          <w:szCs w:val="24"/>
        </w:rPr>
      </w:pPr>
      <w:r w:rsidRPr="001515FD">
        <w:rPr>
          <w:b/>
          <w:sz w:val="24"/>
          <w:szCs w:val="24"/>
        </w:rPr>
        <w:t xml:space="preserve">Moderowanie spotkań grupowych </w:t>
      </w:r>
    </w:p>
    <w:tbl>
      <w:tblPr>
        <w:tblW w:w="0" w:type="auto"/>
        <w:tblInd w:w="-181" w:type="dxa"/>
        <w:tblLayout w:type="fixed"/>
        <w:tblLook w:val="0000"/>
      </w:tblPr>
      <w:tblGrid>
        <w:gridCol w:w="2552"/>
        <w:gridCol w:w="12059"/>
      </w:tblGrid>
      <w:tr w:rsidR="004A32E8" w:rsidRPr="001515FD" w:rsidTr="005673FA">
        <w:trPr>
          <w:trHeight w:val="402"/>
        </w:trPr>
        <w:tc>
          <w:tcPr>
            <w:tcW w:w="14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A32E8" w:rsidRPr="001515FD" w:rsidRDefault="004A32E8" w:rsidP="005673FA">
            <w:pPr>
              <w:spacing w:after="0" w:line="240" w:lineRule="auto"/>
              <w:jc w:val="center"/>
              <w:rPr>
                <w:b/>
              </w:rPr>
            </w:pPr>
            <w:r w:rsidRPr="001515FD">
              <w:rPr>
                <w:b/>
              </w:rPr>
              <w:t>Animator</w:t>
            </w:r>
          </w:p>
        </w:tc>
      </w:tr>
      <w:tr w:rsidR="004A32E8" w:rsidRPr="001515FD" w:rsidTr="005673FA">
        <w:trPr>
          <w:trHeight w:val="3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E8" w:rsidRPr="001515FD" w:rsidRDefault="004A32E8" w:rsidP="005673FA">
            <w:pPr>
              <w:spacing w:after="0" w:line="240" w:lineRule="auto"/>
              <w:jc w:val="center"/>
              <w:rPr>
                <w:b/>
              </w:rPr>
            </w:pPr>
            <w:r w:rsidRPr="001515FD">
              <w:rPr>
                <w:b/>
              </w:rPr>
              <w:t>Kompetencja</w:t>
            </w:r>
          </w:p>
        </w:tc>
        <w:tc>
          <w:tcPr>
            <w:tcW w:w="1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32E8" w:rsidRPr="001515FD" w:rsidRDefault="004A32E8" w:rsidP="005673FA">
            <w:pPr>
              <w:spacing w:after="0" w:line="240" w:lineRule="auto"/>
              <w:jc w:val="center"/>
              <w:rPr>
                <w:b/>
              </w:rPr>
            </w:pPr>
            <w:r w:rsidRPr="001515FD">
              <w:rPr>
                <w:b/>
              </w:rPr>
              <w:t>Wskaźniki behawioralne</w:t>
            </w:r>
          </w:p>
        </w:tc>
      </w:tr>
      <w:tr w:rsidR="004A32E8" w:rsidRPr="001515FD" w:rsidTr="005673FA">
        <w:trPr>
          <w:trHeight w:val="146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E8" w:rsidRPr="001515FD" w:rsidRDefault="004A32E8" w:rsidP="005673FA">
            <w:pPr>
              <w:spacing w:after="0" w:line="240" w:lineRule="auto"/>
            </w:pPr>
            <w:r w:rsidRPr="001515FD">
              <w:t xml:space="preserve">Przygotowanie spotkań </w:t>
            </w:r>
          </w:p>
        </w:tc>
        <w:tc>
          <w:tcPr>
            <w:tcW w:w="1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32E8" w:rsidRPr="001515FD" w:rsidRDefault="004A32E8" w:rsidP="005673FA">
            <w:pPr>
              <w:spacing w:after="0" w:line="240" w:lineRule="auto"/>
            </w:pPr>
            <w:r w:rsidRPr="001515FD">
              <w:t xml:space="preserve">- formułuje cele spotkania </w:t>
            </w:r>
          </w:p>
          <w:p w:rsidR="004A32E8" w:rsidRPr="001515FD" w:rsidRDefault="004A32E8" w:rsidP="005673FA">
            <w:pPr>
              <w:spacing w:after="0" w:line="240" w:lineRule="auto"/>
            </w:pPr>
            <w:r w:rsidRPr="001515FD">
              <w:t xml:space="preserve">- dobiera metody pracy z grupą odpowiednie do celu </w:t>
            </w:r>
          </w:p>
          <w:p w:rsidR="004A32E8" w:rsidRPr="001515FD" w:rsidRDefault="004A32E8" w:rsidP="005673FA">
            <w:pPr>
              <w:spacing w:after="0" w:line="240" w:lineRule="auto"/>
            </w:pPr>
            <w:r w:rsidRPr="001515FD">
              <w:t>- w planowaniu uwzględnia czas, dobiera zakres i metody realnie określając czas</w:t>
            </w:r>
          </w:p>
        </w:tc>
      </w:tr>
      <w:tr w:rsidR="004A32E8" w:rsidRPr="001515FD" w:rsidTr="005673FA">
        <w:trPr>
          <w:trHeight w:val="158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E8" w:rsidRPr="001515FD" w:rsidRDefault="004A32E8" w:rsidP="005673FA">
            <w:pPr>
              <w:spacing w:after="0" w:line="240" w:lineRule="auto"/>
            </w:pPr>
            <w:r w:rsidRPr="001515FD">
              <w:t xml:space="preserve">Prowadzenie spotkań </w:t>
            </w:r>
          </w:p>
        </w:tc>
        <w:tc>
          <w:tcPr>
            <w:tcW w:w="1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32E8" w:rsidRPr="001515FD" w:rsidRDefault="004A32E8" w:rsidP="005673FA">
            <w:pPr>
              <w:spacing w:after="0" w:line="240" w:lineRule="auto"/>
            </w:pPr>
            <w:r w:rsidRPr="001515FD">
              <w:t xml:space="preserve">- prezentuje siebie odpowiednio do roli </w:t>
            </w:r>
          </w:p>
          <w:p w:rsidR="004A32E8" w:rsidRPr="001515FD" w:rsidRDefault="004A32E8" w:rsidP="005673FA">
            <w:pPr>
              <w:spacing w:after="0" w:line="240" w:lineRule="auto"/>
            </w:pPr>
            <w:r w:rsidRPr="001515FD">
              <w:t>- nawiązuje bezpośredni, autentyczny kontakt z grupą</w:t>
            </w:r>
          </w:p>
          <w:p w:rsidR="004A32E8" w:rsidRPr="001515FD" w:rsidRDefault="004A32E8" w:rsidP="005673FA">
            <w:pPr>
              <w:spacing w:after="0" w:line="240" w:lineRule="auto"/>
            </w:pPr>
            <w:r w:rsidRPr="001515FD">
              <w:t>- aktywizuje uczestników do czynnego udziału</w:t>
            </w:r>
          </w:p>
          <w:p w:rsidR="004A32E8" w:rsidRPr="001515FD" w:rsidRDefault="004A32E8" w:rsidP="005673FA">
            <w:pPr>
              <w:spacing w:after="0" w:line="240" w:lineRule="auto"/>
            </w:pPr>
            <w:r w:rsidRPr="001515FD">
              <w:t>- wykorzystuje różnorodne aktywne metody pracy warsztatowej/grupowej służące zaplanowanym celom</w:t>
            </w:r>
          </w:p>
          <w:p w:rsidR="004A32E8" w:rsidRPr="001515FD" w:rsidRDefault="004A32E8" w:rsidP="005673FA">
            <w:pPr>
              <w:spacing w:after="0" w:line="240" w:lineRule="auto"/>
            </w:pPr>
            <w:r w:rsidRPr="001515FD">
              <w:t>- kontroluje czas spotkania (zachowuje odpowiednie tempo pracy, mieści się w czasie)</w:t>
            </w:r>
          </w:p>
          <w:p w:rsidR="004A32E8" w:rsidRPr="001515FD" w:rsidRDefault="004A32E8" w:rsidP="005673FA">
            <w:pPr>
              <w:spacing w:after="0" w:line="240" w:lineRule="auto"/>
            </w:pPr>
            <w:r w:rsidRPr="001515FD">
              <w:t>- potrafi opisać zjawiska dynamiki grupy obserwowane podczas spotkania</w:t>
            </w:r>
          </w:p>
          <w:p w:rsidR="004A32E8" w:rsidRPr="001515FD" w:rsidRDefault="004A32E8" w:rsidP="005673FA">
            <w:pPr>
              <w:spacing w:after="0" w:line="240" w:lineRule="auto"/>
            </w:pPr>
            <w:r w:rsidRPr="001515FD">
              <w:t xml:space="preserve">- radzi sobie z trudnymi sytuacjami podczas spotkań </w:t>
            </w:r>
          </w:p>
        </w:tc>
      </w:tr>
    </w:tbl>
    <w:p w:rsidR="004A32E8" w:rsidRDefault="004A32E8"/>
    <w:sectPr w:rsidR="004A32E8" w:rsidSect="004A32E8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48C" w:rsidRDefault="0032748C" w:rsidP="0032748C">
      <w:pPr>
        <w:spacing w:after="0" w:line="240" w:lineRule="auto"/>
      </w:pPr>
      <w:r>
        <w:separator/>
      </w:r>
    </w:p>
  </w:endnote>
  <w:endnote w:type="continuationSeparator" w:id="0">
    <w:p w:rsidR="0032748C" w:rsidRDefault="0032748C" w:rsidP="00327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48C" w:rsidRDefault="0032748C">
    <w:pPr>
      <w:pStyle w:val="Stopka"/>
    </w:pPr>
    <w:r>
      <w:t xml:space="preserve">                                              </w:t>
    </w:r>
    <w:ins w:id="1" w:author="Małgorzata_Wójcicka" w:date="2010-07-07T16:10:00Z">
      <w:r w:rsidR="004B5FB6">
        <w:rPr>
          <w:noProof/>
          <w:lang w:eastAsia="pl-PL"/>
        </w:rPr>
        <w:drawing>
          <wp:inline distT="0" distB="0" distL="0" distR="0">
            <wp:extent cx="5760085" cy="639023"/>
            <wp:effectExtent l="19050" t="0" r="0" b="0"/>
            <wp:docPr id="1" name="Obraz 1" descr="01PapierFirmowy_pod worda 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PapierFirmowy_pod worda EFS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39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ins>
  </w:p>
  <w:p w:rsidR="0032748C" w:rsidRDefault="003274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48C" w:rsidRDefault="0032748C" w:rsidP="0032748C">
      <w:pPr>
        <w:spacing w:after="0" w:line="240" w:lineRule="auto"/>
      </w:pPr>
      <w:r>
        <w:separator/>
      </w:r>
    </w:p>
  </w:footnote>
  <w:footnote w:type="continuationSeparator" w:id="0">
    <w:p w:rsidR="0032748C" w:rsidRDefault="0032748C" w:rsidP="003274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32E8"/>
    <w:rsid w:val="0032748C"/>
    <w:rsid w:val="004A32E8"/>
    <w:rsid w:val="004B5FB6"/>
    <w:rsid w:val="00A301ED"/>
    <w:rsid w:val="00B23671"/>
    <w:rsid w:val="00BB416D"/>
    <w:rsid w:val="00CE6ACD"/>
    <w:rsid w:val="00D10C5C"/>
    <w:rsid w:val="00D477EB"/>
    <w:rsid w:val="00E24D8B"/>
    <w:rsid w:val="00FC1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0">
    <w:name w:val="Nagłówek 0"/>
    <w:basedOn w:val="Normalny"/>
    <w:autoRedefine/>
    <w:qFormat/>
    <w:rsid w:val="004A32E8"/>
    <w:pPr>
      <w:keepNext/>
      <w:pageBreakBefore/>
      <w:shd w:val="pct15" w:color="auto" w:fill="auto"/>
      <w:spacing w:before="120" w:after="120" w:line="240" w:lineRule="auto"/>
      <w:ind w:left="284"/>
    </w:pPr>
    <w:rPr>
      <w:rFonts w:ascii="Arial" w:eastAsia="Calibri" w:hAnsi="Arial" w:cs="Arial"/>
      <w:b/>
      <w:smallCaps/>
    </w:rPr>
  </w:style>
  <w:style w:type="paragraph" w:styleId="Nagwek">
    <w:name w:val="header"/>
    <w:basedOn w:val="Normalny"/>
    <w:link w:val="NagwekZnak"/>
    <w:uiPriority w:val="99"/>
    <w:semiHidden/>
    <w:unhideWhenUsed/>
    <w:rsid w:val="00327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748C"/>
  </w:style>
  <w:style w:type="paragraph" w:styleId="Stopka">
    <w:name w:val="footer"/>
    <w:basedOn w:val="Normalny"/>
    <w:link w:val="StopkaZnak"/>
    <w:uiPriority w:val="99"/>
    <w:unhideWhenUsed/>
    <w:rsid w:val="00327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48C"/>
  </w:style>
  <w:style w:type="paragraph" w:styleId="Tekstdymka">
    <w:name w:val="Balloon Text"/>
    <w:basedOn w:val="Normalny"/>
    <w:link w:val="TekstdymkaZnak"/>
    <w:uiPriority w:val="99"/>
    <w:semiHidden/>
    <w:unhideWhenUsed/>
    <w:rsid w:val="00327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4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2159</Characters>
  <Application>Microsoft Office Word</Application>
  <DocSecurity>0</DocSecurity>
  <Lines>17</Lines>
  <Paragraphs>5</Paragraphs>
  <ScaleCrop>false</ScaleCrop>
  <Company>CPE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Małgorzata_Wójcicka</dc:creator>
  <cp:keywords/>
  <dc:description/>
  <cp:lastModifiedBy> </cp:lastModifiedBy>
  <cp:revision>5</cp:revision>
  <cp:lastPrinted>2010-07-12T13:08:00Z</cp:lastPrinted>
  <dcterms:created xsi:type="dcterms:W3CDTF">2010-07-05T13:47:00Z</dcterms:created>
  <dcterms:modified xsi:type="dcterms:W3CDTF">2010-07-12T13:08:00Z</dcterms:modified>
</cp:coreProperties>
</file>